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AA32B3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Modello Offerta </w:t>
      </w:r>
      <w:r w:rsidR="00C15411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Economica</w:t>
      </w:r>
    </w:p>
    <w:p w:rsidR="004E3D3C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Spett.le Terra delle Sirene SPA in liquidazione</w:t>
      </w:r>
    </w:p>
    <w:p w:rsidR="004E3D3C" w:rsidRP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Via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Reola</w:t>
      </w:r>
      <w:proofErr w:type="spellEnd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, 7 – Antica Residenza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Cerulli</w:t>
      </w:r>
      <w:proofErr w:type="spellEnd"/>
    </w:p>
    <w:p w:rsidR="00AA32B3" w:rsidRDefault="004E3D3C" w:rsidP="00893C7A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80061 Massa Lubrense </w:t>
      </w:r>
      <w:r w:rsidR="003E021A">
        <w:rPr>
          <w:rFonts w:ascii="Arial Narrow" w:eastAsia="Times New Roman" w:hAnsi="Arial Narrow" w:cs="Arial"/>
          <w:bCs/>
          <w:sz w:val="24"/>
          <w:szCs w:val="24"/>
          <w:lang w:eastAsia="it-IT"/>
        </w:rPr>
        <w:t>–</w:t>
      </w: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 NA</w:t>
      </w:r>
    </w:p>
    <w:p w:rsidR="003E021A" w:rsidRDefault="003E021A" w:rsidP="00893C7A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</w:p>
    <w:p w:rsidR="003E021A" w:rsidRDefault="003E021A" w:rsidP="00893C7A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</w:p>
    <w:p w:rsidR="003E021A" w:rsidRPr="00893C7A" w:rsidRDefault="003E021A" w:rsidP="00893C7A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Io sottoscritto ……………………………………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>……………</w:t>
      </w: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……………………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.. </w:t>
      </w:r>
      <w:r>
        <w:rPr>
          <w:rFonts w:ascii="Arial Narrow" w:hAnsi="Arial Narrow" w:cs="Arial"/>
          <w:sz w:val="24"/>
          <w:szCs w:val="24"/>
        </w:rPr>
        <w:t>in qualità di legale rappresentante della Ditta ……………………………….……. con sede legale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 a 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……….. </w:t>
      </w:r>
      <w:r>
        <w:rPr>
          <w:rFonts w:ascii="Arial Narrow" w:hAnsi="Arial Narrow" w:cs="Arial"/>
          <w:sz w:val="24"/>
          <w:szCs w:val="24"/>
        </w:rPr>
        <w:t xml:space="preserve">in </w:t>
      </w:r>
      <w:r w:rsidR="00AA32B3" w:rsidRPr="003A3057">
        <w:rPr>
          <w:rFonts w:ascii="Arial Narrow" w:hAnsi="Arial Narrow" w:cs="Arial"/>
          <w:sz w:val="24"/>
          <w:szCs w:val="24"/>
        </w:rPr>
        <w:t>via ……………………………………</w:t>
      </w:r>
      <w:r>
        <w:rPr>
          <w:rFonts w:ascii="Arial Narrow" w:hAnsi="Arial Narrow" w:cs="Arial"/>
          <w:sz w:val="24"/>
          <w:szCs w:val="24"/>
        </w:rPr>
        <w:t>, n……P.IVA……………………………..</w:t>
      </w:r>
    </w:p>
    <w:p w:rsidR="00AA32B3" w:rsidRPr="00C15411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C15411">
        <w:rPr>
          <w:rFonts w:ascii="Arial Narrow" w:hAnsi="Arial Narrow" w:cs="Arial"/>
          <w:sz w:val="24"/>
          <w:szCs w:val="24"/>
          <w:lang w:val="en-US"/>
        </w:rPr>
        <w:t xml:space="preserve">C.F. ………………………….……tel. …….……….………   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fax …</w:t>
      </w:r>
      <w:r w:rsidRPr="00C15411">
        <w:rPr>
          <w:rFonts w:ascii="Arial Narrow" w:hAnsi="Arial Narrow" w:cs="Arial"/>
          <w:sz w:val="24"/>
          <w:szCs w:val="24"/>
          <w:lang w:val="en-US"/>
        </w:rPr>
        <w:t>…….…….….………… cell. ……………………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..</w:t>
      </w:r>
    </w:p>
    <w:p w:rsidR="00AA32B3" w:rsidRPr="004E3D3C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E3D3C">
        <w:rPr>
          <w:rFonts w:ascii="Arial Narrow" w:hAnsi="Arial Narrow" w:cs="Arial"/>
          <w:sz w:val="24"/>
          <w:szCs w:val="24"/>
        </w:rPr>
        <w:t>Mail…………………………@…………………………… Mail PEC………………………@….……………………….</w:t>
      </w:r>
    </w:p>
    <w:p w:rsidR="003E021A" w:rsidRDefault="003E021A" w:rsidP="003E021A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4E3D3C" w:rsidRPr="003E021A" w:rsidRDefault="003E021A" w:rsidP="003E021A">
      <w:pPr>
        <w:pStyle w:val="Testonotadichiusura"/>
        <w:jc w:val="both"/>
        <w:rPr>
          <w:rFonts w:ascii="Arial Narrow" w:hAnsi="Arial Narrow" w:cs="Tahoma"/>
          <w:i/>
          <w:sz w:val="24"/>
          <w:szCs w:val="24"/>
        </w:rPr>
      </w:pPr>
      <w:r w:rsidRPr="003E021A">
        <w:rPr>
          <w:rFonts w:ascii="Arial Narrow" w:hAnsi="Arial Narrow" w:cs="Arial"/>
          <w:sz w:val="24"/>
          <w:szCs w:val="24"/>
        </w:rPr>
        <w:t xml:space="preserve">in riferimento alla </w:t>
      </w:r>
      <w:r w:rsidRPr="003E021A">
        <w:rPr>
          <w:rFonts w:ascii="Arial Narrow" w:hAnsi="Arial Narrow"/>
          <w:sz w:val="24"/>
          <w:szCs w:val="24"/>
        </w:rPr>
        <w:t>procedura informale di gara mediante richiesta di preventivo offerta destinata a cooperative sociali (ai sensi della l.381/1991)  con il criterio del prezzo più basso ex art. 82 del decreto legislativo n. 163 del 2006 per l’affidamento di un s</w:t>
      </w:r>
      <w:r w:rsidRPr="003E021A">
        <w:rPr>
          <w:rFonts w:ascii="Arial Narrow" w:hAnsi="Arial Narrow"/>
          <w:sz w:val="24"/>
          <w:szCs w:val="24"/>
        </w:rPr>
        <w:t>ervizio di pulizia e sanificazione locali aziendali</w:t>
      </w:r>
      <w:r w:rsidRPr="003E021A">
        <w:rPr>
          <w:rFonts w:ascii="Arial Narrow" w:hAnsi="Arial Narrow" w:cs="Tahoma"/>
          <w:i/>
          <w:sz w:val="24"/>
          <w:szCs w:val="24"/>
        </w:rPr>
        <w:t xml:space="preserve"> </w:t>
      </w:r>
      <w:r w:rsidRPr="003E021A">
        <w:rPr>
          <w:rFonts w:ascii="Arial Narrow" w:hAnsi="Arial Narrow" w:cs="Tahoma"/>
          <w:sz w:val="24"/>
          <w:szCs w:val="24"/>
        </w:rPr>
        <w:t xml:space="preserve">CIG </w:t>
      </w:r>
      <w:r w:rsidRPr="003E021A">
        <w:rPr>
          <w:rFonts w:ascii="Arial Narrow" w:eastAsia="Calibri" w:hAnsi="Arial Narrow"/>
          <w:noProof w:val="0"/>
          <w:sz w:val="24"/>
          <w:szCs w:val="24"/>
          <w:lang w:eastAsia="en-US" w:bidi="ar-SA"/>
        </w:rPr>
        <w:t>X2C126B62F</w:t>
      </w:r>
    </w:p>
    <w:p w:rsidR="003E021A" w:rsidRDefault="003E021A" w:rsidP="000F51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</w:p>
    <w:p w:rsidR="003E021A" w:rsidRDefault="004E3D3C" w:rsidP="003E02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Dichiara</w:t>
      </w:r>
    </w:p>
    <w:p w:rsidR="003E021A" w:rsidRPr="003C5592" w:rsidRDefault="003E021A" w:rsidP="003E02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 approvare ed accettare incondizionatamente tutte le clausole e condizioni, nessuna esclusa, contenute nella lettera di invito, dei quali dichiara di aver preso visione e piena conoscenza.</w:t>
      </w: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Inoltre, DICHIARA</w:t>
      </w:r>
    </w:p>
    <w:p w:rsidR="000F51B7" w:rsidRPr="003C5592" w:rsidRDefault="000F51B7" w:rsidP="000F51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che i prezzi offerti sono pienamente remunerativi  in base a valutazioni di sua convenienza, a suo rischio e sono quindi invariabili e indipendenti da qualsiasi eventualità.;</w:t>
      </w:r>
    </w:p>
    <w:p w:rsidR="000F51B7" w:rsidRPr="003C5592" w:rsidRDefault="000F51B7" w:rsidP="000F51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 impegnarsi a rispettare, nell'espletamento del servizio, gli obblighi derivanti dalle disposizioni ex D. Lgs n. 81/2008 e s.m.i. e alla normativa vigente in materia di sicurezza e igiene sul lavoro e di averne tenuto conto ai fini della determinazione dell'importo offerto;</w:t>
      </w: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</w:p>
    <w:p w:rsidR="000F51B7" w:rsidRPr="003C5592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 xml:space="preserve">Premesso quanto sopra, il sottoscritto, in nome e per conto della ditta da lui rappresentata, impegnandosi ad eseguire il servizio oggetto dell'appalto </w:t>
      </w:r>
      <w:r w:rsidR="003E021A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 xml:space="preserve">secondo le condizioni riportate nella lettera di invito </w:t>
      </w:r>
      <w:r w:rsidRPr="003C5592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comprensivo di ogni prestazione ivi indicata, franca di ogni rischio e spesa e di ogni tassa ed imposta, presente o futura:</w:t>
      </w:r>
    </w:p>
    <w:p w:rsidR="000F51B7" w:rsidRDefault="000F51B7" w:rsidP="000F51B7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:rsidR="000F51B7" w:rsidRDefault="000F51B7" w:rsidP="005A71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sz w:val="24"/>
          <w:szCs w:val="24"/>
        </w:rPr>
      </w:pPr>
      <w:r w:rsidRPr="000F51B7">
        <w:rPr>
          <w:rFonts w:ascii="Arial Narrow" w:eastAsiaTheme="minorHAnsi" w:hAnsi="Arial Narrow" w:cs="Calibri-Bold"/>
          <w:b/>
          <w:bCs/>
          <w:sz w:val="24"/>
          <w:szCs w:val="24"/>
        </w:rPr>
        <w:t>OFFRE</w:t>
      </w:r>
    </w:p>
    <w:p w:rsidR="00C15411" w:rsidRDefault="00C15411" w:rsidP="00C15411">
      <w:pPr>
        <w:pStyle w:val="Default"/>
        <w:ind w:right="-1"/>
        <w:contextualSpacing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15411" w:rsidRPr="00C15411" w:rsidTr="00C15411">
        <w:tc>
          <w:tcPr>
            <w:tcW w:w="4503" w:type="dxa"/>
          </w:tcPr>
          <w:p w:rsidR="00893C7A" w:rsidRDefault="00893C7A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Pr="00C15411" w:rsidRDefault="00893C7A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Prezzo a corpo punto 1</w:t>
            </w:r>
          </w:p>
        </w:tc>
        <w:tc>
          <w:tcPr>
            <w:tcW w:w="5351" w:type="dxa"/>
          </w:tcPr>
          <w:p w:rsid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(____________,___) in cifre</w:t>
            </w:r>
          </w:p>
          <w:p w:rsid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(______________________________________/___) in lettere</w:t>
            </w:r>
          </w:p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</w:tcPr>
          <w:p w:rsidR="00893C7A" w:rsidRDefault="00893C7A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Pr="00C15411" w:rsidRDefault="00893C7A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Prezzo a corpo punto 2</w:t>
            </w:r>
            <w:r w:rsidR="00C15411" w:rsidRPr="00C1541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</w:tcPr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(____________,___) in cifre</w:t>
            </w:r>
          </w:p>
          <w:p w:rsidR="00C15411" w:rsidRDefault="00C15411" w:rsidP="00C15411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(______________________________________/___) in lettere</w:t>
            </w:r>
          </w:p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15411" w:rsidRPr="00C15411" w:rsidTr="00C15411">
        <w:tc>
          <w:tcPr>
            <w:tcW w:w="4503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</w:tcPr>
          <w:p w:rsidR="00C15411" w:rsidRPr="00C15411" w:rsidRDefault="00C15411" w:rsidP="00502387">
            <w:pPr>
              <w:pStyle w:val="Default"/>
              <w:contextualSpacing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4E3D3C" w:rsidRDefault="004E3D3C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021A" w:rsidRDefault="003E021A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lastRenderedPageBreak/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3E021A" w:rsidRPr="009528EC" w:rsidRDefault="003E021A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bookmarkStart w:id="0" w:name="_GoBack"/>
      <w:bookmarkEnd w:id="0"/>
    </w:p>
    <w:p w:rsidR="009528EC" w:rsidRPr="009528EC" w:rsidRDefault="00AA32B3" w:rsidP="009528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p w:rsidR="00AA32B3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Default="00AA32B3" w:rsidP="00AA32B3"/>
    <w:p w:rsidR="00AA32B3" w:rsidRDefault="00AA32B3" w:rsidP="00AA32B3"/>
    <w:p w:rsidR="00AA32B3" w:rsidRDefault="00AA32B3" w:rsidP="00AA32B3"/>
    <w:p w:rsidR="007F59B5" w:rsidRDefault="007F59B5"/>
    <w:sectPr w:rsidR="007F59B5" w:rsidSect="003C55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49E"/>
    <w:multiLevelType w:val="hybridMultilevel"/>
    <w:tmpl w:val="3BEA0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86C"/>
    <w:multiLevelType w:val="hybridMultilevel"/>
    <w:tmpl w:val="C3FAE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72680"/>
    <w:multiLevelType w:val="hybridMultilevel"/>
    <w:tmpl w:val="6E1EDF8C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0F51B7"/>
    <w:rsid w:val="002C6138"/>
    <w:rsid w:val="0034269D"/>
    <w:rsid w:val="003C5592"/>
    <w:rsid w:val="003E021A"/>
    <w:rsid w:val="004E3D3C"/>
    <w:rsid w:val="005A7187"/>
    <w:rsid w:val="007F59B5"/>
    <w:rsid w:val="00893C7A"/>
    <w:rsid w:val="009528EC"/>
    <w:rsid w:val="00AA32B3"/>
    <w:rsid w:val="00C15411"/>
    <w:rsid w:val="00D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E0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E0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2015-01-22T10:24:00Z</dcterms:created>
  <dcterms:modified xsi:type="dcterms:W3CDTF">2015-01-23T09:31:00Z</dcterms:modified>
</cp:coreProperties>
</file>